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316BC" w14:textId="5C8AF8BA" w:rsidR="008F4581" w:rsidRDefault="00D51138">
      <w:r w:rsidRPr="00D51138">
        <w:t>Договоры на оказание и оплату медицинской помощи по обязательному медицинскому страхованию НЕ ЗАКЛЮЧЕНЫ</w:t>
      </w:r>
      <w:r>
        <w:t>.</w:t>
      </w:r>
    </w:p>
    <w:sectPr w:rsidR="008F45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3EF"/>
    <w:rsid w:val="004C095C"/>
    <w:rsid w:val="006B1A9C"/>
    <w:rsid w:val="00745FEB"/>
    <w:rsid w:val="008F4581"/>
    <w:rsid w:val="00A2302E"/>
    <w:rsid w:val="00D51138"/>
    <w:rsid w:val="00EA2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576C9"/>
  <w15:chartTrackingRefBased/>
  <w15:docId w15:val="{9EDB60DF-5BC6-40C8-8387-9AB8D6EC4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23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23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23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23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23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23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23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23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23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3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23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23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23E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23E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23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23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23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23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23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23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23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23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23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23E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23E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23E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23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23E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A23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2026-06-17T14:31:00Z</dcterms:created>
  <dcterms:modified xsi:type="dcterms:W3CDTF">2026-06-17T14:31:00Z</dcterms:modified>
</cp:coreProperties>
</file>